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80D" w:rsidRDefault="004C280D">
      <w:pPr>
        <w:ind w:left="3600" w:firstLine="720"/>
      </w:pPr>
      <w:bookmarkStart w:id="0" w:name="_GoBack"/>
      <w:bookmarkEnd w:id="0"/>
    </w:p>
    <w:p w:rsidR="004C280D" w:rsidRDefault="00E3663B">
      <w:pPr>
        <w:ind w:left="4536"/>
      </w:pPr>
      <w:r>
        <w:t xml:space="preserve">Ataskaitų apie savivaldybių strateginiuose </w:t>
      </w:r>
    </w:p>
    <w:p w:rsidR="004C280D" w:rsidRDefault="00E3663B">
      <w:pPr>
        <w:ind w:left="4536"/>
      </w:pPr>
      <w:r>
        <w:t xml:space="preserve">plėtros ir (ar) savivaldybių strateginiuose </w:t>
      </w:r>
    </w:p>
    <w:p w:rsidR="004C280D" w:rsidRDefault="00E3663B">
      <w:pPr>
        <w:ind w:left="4536"/>
      </w:pPr>
      <w:r>
        <w:t xml:space="preserve">veiklos planuose numatytų aplinkos oro </w:t>
      </w:r>
    </w:p>
    <w:p w:rsidR="004C280D" w:rsidRDefault="00E3663B">
      <w:pPr>
        <w:ind w:left="4536"/>
      </w:pPr>
      <w:r>
        <w:t xml:space="preserve">kokybės valdymo priemonių vykdymą </w:t>
      </w:r>
    </w:p>
    <w:p w:rsidR="004C280D" w:rsidRDefault="00E3663B">
      <w:pPr>
        <w:ind w:left="4536"/>
      </w:pPr>
      <w:r>
        <w:t xml:space="preserve">teikimo tvarkos </w:t>
      </w:r>
      <w:r>
        <w:t>aprašo</w:t>
      </w:r>
    </w:p>
    <w:p w:rsidR="004C280D" w:rsidRDefault="00E3663B">
      <w:pPr>
        <w:ind w:left="4536"/>
      </w:pPr>
      <w:r>
        <w:t>priedas</w:t>
      </w:r>
    </w:p>
    <w:p w:rsidR="004C280D" w:rsidRDefault="004C280D">
      <w:pPr>
        <w:jc w:val="center"/>
        <w:rPr>
          <w:lang w:eastAsia="lt-LT"/>
        </w:rPr>
      </w:pPr>
    </w:p>
    <w:p w:rsidR="004C280D" w:rsidRDefault="004C280D">
      <w:pPr>
        <w:ind w:firstLine="5245"/>
        <w:jc w:val="both"/>
        <w:rPr>
          <w:lang w:eastAsia="lt-LT"/>
        </w:rPr>
      </w:pPr>
    </w:p>
    <w:p w:rsidR="004C280D" w:rsidRDefault="00E3663B">
      <w:pPr>
        <w:jc w:val="center"/>
      </w:pPr>
      <w:r>
        <w:rPr>
          <w:b/>
          <w:bCs/>
          <w:szCs w:val="24"/>
          <w:lang w:eastAsia="lt-LT"/>
        </w:rPr>
        <w:t>(Ataskaitų apie aplinkos oro kokybės valdymo priemonių vykdymą pateikimo forma)</w:t>
      </w:r>
    </w:p>
    <w:p w:rsidR="004C280D" w:rsidRDefault="004C280D">
      <w:pPr>
        <w:jc w:val="center"/>
        <w:rPr>
          <w:b/>
          <w:bCs/>
          <w:szCs w:val="24"/>
          <w:lang w:eastAsia="lt-LT"/>
        </w:rPr>
      </w:pPr>
    </w:p>
    <w:p w:rsidR="004C280D" w:rsidRDefault="00E3663B">
      <w:pPr>
        <w:jc w:val="center"/>
      </w:pPr>
      <w:r>
        <w:rPr>
          <w:b/>
          <w:bCs/>
          <w:caps/>
          <w:szCs w:val="24"/>
          <w:lang w:eastAsia="lt-LT"/>
        </w:rPr>
        <w:t xml:space="preserve">ŠIAULIŲ MIESTO savivaldybės </w:t>
      </w:r>
    </w:p>
    <w:p w:rsidR="004C280D" w:rsidRDefault="00E3663B">
      <w:pPr>
        <w:jc w:val="center"/>
        <w:rPr>
          <w:b/>
          <w:bCs/>
          <w:caps/>
          <w:szCs w:val="24"/>
          <w:lang w:eastAsia="lt-LT"/>
        </w:rPr>
      </w:pPr>
      <w:r>
        <w:rPr>
          <w:b/>
          <w:bCs/>
          <w:caps/>
          <w:szCs w:val="24"/>
          <w:lang w:eastAsia="lt-LT"/>
        </w:rPr>
        <w:t xml:space="preserve">Ataskaita APIE aplinkos oro kokybės valdymo priemonių vykdymą </w:t>
      </w:r>
    </w:p>
    <w:p w:rsidR="004C280D" w:rsidRDefault="004C280D"/>
    <w:p w:rsidR="004C280D" w:rsidRDefault="00E3663B">
      <w:r>
        <w:rPr>
          <w:bCs/>
          <w:szCs w:val="24"/>
          <w:lang w:eastAsia="lt-LT"/>
        </w:rPr>
        <w:t>1. Ataskaitinis laikotarpis: _</w:t>
      </w:r>
      <w:r>
        <w:rPr>
          <w:bCs/>
          <w:szCs w:val="24"/>
          <w:u w:val="single"/>
          <w:lang w:eastAsia="lt-LT"/>
        </w:rPr>
        <w:t>2015 m</w:t>
      </w:r>
      <w:r>
        <w:rPr>
          <w:bCs/>
          <w:szCs w:val="24"/>
          <w:lang w:eastAsia="lt-LT"/>
        </w:rPr>
        <w:t>_____________________________</w:t>
      </w:r>
      <w:r>
        <w:rPr>
          <w:bCs/>
          <w:szCs w:val="24"/>
          <w:lang w:eastAsia="lt-LT"/>
        </w:rPr>
        <w:t xml:space="preserve">_______________  </w:t>
      </w:r>
    </w:p>
    <w:p w:rsidR="004C280D" w:rsidRDefault="00E3663B">
      <w:pPr>
        <w:ind w:firstLine="3119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(įrašyti metus arba laikotarpį, pvz., 2015 m. arba 2015–2017 m.)</w:t>
      </w:r>
    </w:p>
    <w:p w:rsidR="004C280D" w:rsidRDefault="004C280D"/>
    <w:p w:rsidR="004C280D" w:rsidRDefault="00E3663B">
      <w:r>
        <w:rPr>
          <w:bCs/>
          <w:szCs w:val="24"/>
          <w:lang w:eastAsia="lt-LT"/>
        </w:rPr>
        <w:t>2. Informacija apie aplinkos oro kokybės valdymo priemonių vykdymą</w:t>
      </w:r>
    </w:p>
    <w:tbl>
      <w:tblPr>
        <w:tblW w:w="19292" w:type="dxa"/>
        <w:tblInd w:w="1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5403"/>
        <w:gridCol w:w="850"/>
        <w:gridCol w:w="992"/>
        <w:gridCol w:w="1560"/>
        <w:gridCol w:w="5250"/>
        <w:gridCol w:w="4671"/>
      </w:tblGrid>
      <w:tr w:rsidR="004C280D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Eil. Nr.</w:t>
            </w:r>
          </w:p>
        </w:tc>
        <w:tc>
          <w:tcPr>
            <w:tcW w:w="5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Numatytos įgyvendinti aplinkos oro kokybės valdymo priemonės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Numatytas priemonės įgyvendinimo </w:t>
            </w:r>
            <w:r>
              <w:rPr>
                <w:szCs w:val="24"/>
                <w:lang w:eastAsia="lt-LT"/>
              </w:rPr>
              <w:t>terminas (jeigu numatytas)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Priemonės vykdymo</w:t>
            </w:r>
          </w:p>
          <w:p w:rsidR="004C280D" w:rsidRDefault="00E3663B">
            <w:pPr>
              <w:snapToGrid w:val="0"/>
              <w:ind w:firstLine="60"/>
              <w:jc w:val="center"/>
            </w:pPr>
            <w:r>
              <w:rPr>
                <w:szCs w:val="24"/>
                <w:lang w:eastAsia="lt-LT"/>
              </w:rPr>
              <w:t>eiga</w:t>
            </w:r>
            <w:r>
              <w:rPr>
                <w:b/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(įgyvendinta, neįgyvendinta, įgyvendinta iš dalies)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Pastabos</w:t>
            </w:r>
          </w:p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(priemonių neįgyvendinimo ar įgyvendinimo iš dalies priežastys, numatyti veiksmai priemonei įgyvendinti)</w:t>
            </w:r>
          </w:p>
        </w:tc>
        <w:tc>
          <w:tcPr>
            <w:tcW w:w="46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80D" w:rsidRDefault="004C280D">
            <w:pPr>
              <w:snapToGrid w:val="0"/>
              <w:jc w:val="center"/>
              <w:rPr>
                <w:szCs w:val="24"/>
                <w:lang w:eastAsia="lt-LT"/>
              </w:rPr>
            </w:pPr>
          </w:p>
        </w:tc>
      </w:tr>
      <w:tr w:rsidR="004C280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4C280D">
            <w:pPr>
              <w:snapToGri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5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4C280D">
            <w:pPr>
              <w:snapToGrid w:val="0"/>
              <w:rPr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pradžia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pabaiga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4C280D">
            <w:pPr>
              <w:snapToGrid w:val="0"/>
              <w:rPr>
                <w:szCs w:val="24"/>
                <w:lang w:eastAsia="lt-LT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4C280D">
            <w:pPr>
              <w:snapToGrid w:val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46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80D" w:rsidRDefault="004C280D">
            <w:pPr>
              <w:snapToGrid w:val="0"/>
              <w:jc w:val="center"/>
              <w:rPr>
                <w:szCs w:val="24"/>
                <w:lang w:eastAsia="lt-LT"/>
              </w:rPr>
            </w:pPr>
          </w:p>
        </w:tc>
      </w:tr>
      <w:tr w:rsidR="004C280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Energijos </w:t>
            </w:r>
            <w:r>
              <w:rPr>
                <w:szCs w:val="24"/>
                <w:lang w:eastAsia="lt-LT"/>
              </w:rPr>
              <w:t xml:space="preserve">rūšies parinkimo ir panaudojimo Šiaulių mieste specialiojo plano ir reglamento koregavimas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Įgyvendinta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Plano sprendiniai rengti oro taršos mažinimo aspektu. Planas patvirtintas 2015 m. kovo 26 d. Šiaulių miesto savivaldybės tarybos sprendimu Nr.</w:t>
            </w:r>
            <w:r>
              <w:rPr>
                <w:szCs w:val="24"/>
              </w:rPr>
              <w:t xml:space="preserve"> T-73</w:t>
            </w:r>
          </w:p>
        </w:tc>
        <w:tc>
          <w:tcPr>
            <w:tcW w:w="46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80D" w:rsidRDefault="004C280D">
            <w:pPr>
              <w:snapToGrid w:val="0"/>
              <w:rPr>
                <w:szCs w:val="24"/>
              </w:rPr>
            </w:pPr>
          </w:p>
        </w:tc>
      </w:tr>
      <w:tr w:rsidR="004C280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Transporto organizavimo Šiaulių mieste, specialiojo plano parengimas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Įgyvendinta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both"/>
            </w:pPr>
            <w:r>
              <w:rPr>
                <w:szCs w:val="24"/>
                <w:shd w:val="clear" w:color="auto" w:fill="FFFFFF"/>
              </w:rPr>
              <w:t xml:space="preserve">Plano sprendiniai rengti oro taršos mažinimo aspektu. Planas patvirtintas 2015 m. spalio 8 d. Šiaulių miesto savivaldybės tarybos sprendimu Nr. T-268. </w:t>
            </w:r>
            <w:r>
              <w:rPr>
                <w:szCs w:val="24"/>
                <w:shd w:val="clear" w:color="auto" w:fill="FFFFFF"/>
              </w:rPr>
              <w:lastRenderedPageBreak/>
              <w:t>Numatytos zonos, kuriose ribojamas kieto kuro naudojimas.</w:t>
            </w:r>
          </w:p>
        </w:tc>
        <w:tc>
          <w:tcPr>
            <w:tcW w:w="46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80D" w:rsidRDefault="004C280D">
            <w:pPr>
              <w:snapToGrid w:val="0"/>
              <w:jc w:val="center"/>
              <w:rPr>
                <w:szCs w:val="24"/>
              </w:rPr>
            </w:pPr>
          </w:p>
        </w:tc>
      </w:tr>
      <w:tr w:rsidR="004C280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Sodinti naujus želdinius prie miesto gatvių, parkuose ir skveruose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Įgyvendinta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2015 m pasodinta 169 medžiai ir krūmai</w:t>
            </w:r>
          </w:p>
        </w:tc>
        <w:tc>
          <w:tcPr>
            <w:tcW w:w="46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80D" w:rsidRDefault="004C280D">
            <w:pPr>
              <w:snapToGrid w:val="0"/>
              <w:jc w:val="center"/>
              <w:rPr>
                <w:szCs w:val="24"/>
                <w:lang w:eastAsia="lt-LT"/>
              </w:rPr>
            </w:pPr>
          </w:p>
        </w:tc>
      </w:tr>
      <w:tr w:rsidR="004C280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Vykdyti aplinkos oro ir atvirų vandens telkinių kokybės </w:t>
            </w:r>
            <w:r>
              <w:rPr>
                <w:szCs w:val="24"/>
                <w:lang w:eastAsia="lt-LT"/>
              </w:rPr>
              <w:t>stebėseną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Įgyvendinta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Parengta 2015 m. stebėsenos ataskaita</w:t>
            </w:r>
          </w:p>
        </w:tc>
        <w:tc>
          <w:tcPr>
            <w:tcW w:w="46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80D" w:rsidRDefault="004C280D">
            <w:pPr>
              <w:snapToGrid w:val="0"/>
              <w:jc w:val="center"/>
              <w:rPr>
                <w:szCs w:val="24"/>
                <w:lang w:eastAsia="lt-LT"/>
              </w:rPr>
            </w:pPr>
          </w:p>
        </w:tc>
      </w:tr>
      <w:tr w:rsidR="004C280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Pavasarinio purvo valymas dėl pakeltosios taršos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Įgyvendinta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both"/>
            </w:pPr>
            <w:r>
              <w:rPr>
                <w:szCs w:val="22"/>
              </w:rPr>
              <w:t xml:space="preserve">2015 m. kovo-gegužės mėn. iš įvairių Šiaulių miesto teritorijų išvežta 868,66 t gatvių valymo sąšlavų, </w:t>
            </w:r>
            <w:r>
              <w:rPr>
                <w:szCs w:val="22"/>
              </w:rPr>
              <w:t>siekiant sumažinti aplinkos oro taršą kietosiomis dalelėmis (KD10), atsirandančiomis po žiemą nenuvalytų gatvių.</w:t>
            </w:r>
          </w:p>
        </w:tc>
        <w:tc>
          <w:tcPr>
            <w:tcW w:w="46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80D" w:rsidRDefault="004C280D">
            <w:pPr>
              <w:snapToGrid w:val="0"/>
              <w:jc w:val="center"/>
              <w:rPr>
                <w:szCs w:val="24"/>
                <w:lang w:eastAsia="lt-LT"/>
              </w:rPr>
            </w:pPr>
          </w:p>
        </w:tc>
      </w:tr>
      <w:tr w:rsidR="004C280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Įgyvendinti projektą ,,Aplinkos oro kokybės gerinimas, kietųjų dalelių mažinimas"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Įgyvendinama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Pradėti parengiamieji darbai </w:t>
            </w:r>
            <w:r>
              <w:rPr>
                <w:szCs w:val="24"/>
                <w:lang w:eastAsia="lt-LT"/>
              </w:rPr>
              <w:t>projekto įgyvendinimui</w:t>
            </w:r>
          </w:p>
        </w:tc>
        <w:tc>
          <w:tcPr>
            <w:tcW w:w="46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80D" w:rsidRDefault="004C280D">
            <w:pPr>
              <w:snapToGrid w:val="0"/>
              <w:rPr>
                <w:szCs w:val="24"/>
                <w:lang w:eastAsia="lt-LT"/>
              </w:rPr>
            </w:pPr>
          </w:p>
        </w:tc>
      </w:tr>
      <w:tr w:rsidR="004C280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Organizuoti aplinkosauginius renginius, visuomenės švietimą ir informavimą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Įgyvendinta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Organizuotas renginys ,,Judrioji savaitė" (rugsėjo 16-22)</w:t>
            </w:r>
          </w:p>
        </w:tc>
        <w:tc>
          <w:tcPr>
            <w:tcW w:w="46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80D" w:rsidRDefault="004C280D">
            <w:pPr>
              <w:snapToGrid w:val="0"/>
              <w:rPr>
                <w:szCs w:val="24"/>
                <w:lang w:eastAsia="lt-LT"/>
              </w:rPr>
            </w:pPr>
          </w:p>
        </w:tc>
      </w:tr>
      <w:tr w:rsidR="004C280D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Likviduoti pavojingus radinius ir ekologinių avarijų padarinius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Įgyvendinta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užgesintos 26 paliktos laužavietės Rėkyvos ežero pakrantėse</w:t>
            </w:r>
          </w:p>
        </w:tc>
        <w:tc>
          <w:tcPr>
            <w:tcW w:w="46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80D" w:rsidRDefault="004C280D">
            <w:pPr>
              <w:snapToGrid w:val="0"/>
              <w:jc w:val="center"/>
              <w:rPr>
                <w:szCs w:val="24"/>
                <w:lang w:eastAsia="lt-LT"/>
              </w:rPr>
            </w:pPr>
          </w:p>
        </w:tc>
      </w:tr>
      <w:tr w:rsidR="004C280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uppressAutoHyphens w:val="0"/>
              <w:rPr>
                <w:szCs w:val="24"/>
              </w:rPr>
            </w:pPr>
            <w:r>
              <w:rPr>
                <w:szCs w:val="24"/>
              </w:rPr>
              <w:t>Miesto gatvių, aikščių remontas ir eksploatacija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Įgyvendinta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uppressAutoHyphens w:val="0"/>
              <w:jc w:val="both"/>
              <w:rPr>
                <w:szCs w:val="24"/>
              </w:rPr>
            </w:pPr>
            <w:r>
              <w:rPr>
                <w:szCs w:val="24"/>
              </w:rPr>
              <w:t>Atlikti darbai: smulkūs remonto darbai, šaligatvių paprastasis remontas</w:t>
            </w:r>
          </w:p>
        </w:tc>
        <w:tc>
          <w:tcPr>
            <w:tcW w:w="46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80D" w:rsidRDefault="004C280D">
            <w:pPr>
              <w:suppressAutoHyphens w:val="0"/>
              <w:rPr>
                <w:szCs w:val="24"/>
              </w:rPr>
            </w:pPr>
          </w:p>
        </w:tc>
      </w:tr>
      <w:tr w:rsidR="004C280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10.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Gatvių su asfalto danga </w:t>
            </w:r>
            <w:r>
              <w:rPr>
                <w:color w:val="000000"/>
                <w:szCs w:val="24"/>
              </w:rPr>
              <w:t>priežiūra (duobių užtaisymas)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Įgyvendinta</w:t>
            </w:r>
          </w:p>
        </w:tc>
        <w:tc>
          <w:tcPr>
            <w:tcW w:w="5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Užtaisytos </w:t>
            </w:r>
            <w:proofErr w:type="spellStart"/>
            <w:r>
              <w:rPr>
                <w:szCs w:val="24"/>
              </w:rPr>
              <w:t>išdaužų</w:t>
            </w:r>
            <w:proofErr w:type="spellEnd"/>
            <w:r>
              <w:rPr>
                <w:szCs w:val="24"/>
              </w:rPr>
              <w:t xml:space="preserve"> vietose</w:t>
            </w:r>
          </w:p>
        </w:tc>
        <w:tc>
          <w:tcPr>
            <w:tcW w:w="46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80D" w:rsidRDefault="004C280D">
            <w:pPr>
              <w:rPr>
                <w:szCs w:val="24"/>
              </w:rPr>
            </w:pPr>
          </w:p>
        </w:tc>
      </w:tr>
      <w:tr w:rsidR="004C280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11.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rPr>
                <w:szCs w:val="24"/>
              </w:rPr>
            </w:pPr>
            <w:r>
              <w:rPr>
                <w:szCs w:val="24"/>
              </w:rPr>
              <w:t>Asfalto nelygumų išlyginimas užklojant asfalto sluoksnį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Įgyvendinta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280D" w:rsidRDefault="00E3663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Atliktas gatvių išlyginamojo sluoksnio dengimas </w:t>
            </w:r>
          </w:p>
        </w:tc>
        <w:tc>
          <w:tcPr>
            <w:tcW w:w="46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80D" w:rsidRDefault="004C280D">
            <w:pPr>
              <w:rPr>
                <w:szCs w:val="24"/>
              </w:rPr>
            </w:pPr>
          </w:p>
        </w:tc>
      </w:tr>
      <w:tr w:rsidR="004C280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12.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Šaligatvių dangos pakeitimas </w:t>
            </w:r>
            <w:r>
              <w:rPr>
                <w:color w:val="000000"/>
                <w:szCs w:val="24"/>
              </w:rPr>
              <w:t>(nudėvėtose vietose)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Įgyvendinta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280D" w:rsidRDefault="00E3663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Pakeista susidėvėjusi šaligatvių danga dalyje Tilžės g., Lyros g., Vytauto g. , Vilniaus g.,  Dubijos g.,  Purienų g. </w:t>
            </w:r>
          </w:p>
        </w:tc>
        <w:tc>
          <w:tcPr>
            <w:tcW w:w="46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80D" w:rsidRDefault="004C280D">
            <w:pPr>
              <w:rPr>
                <w:szCs w:val="24"/>
              </w:rPr>
            </w:pPr>
          </w:p>
        </w:tc>
      </w:tr>
      <w:tr w:rsidR="004C280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13.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Eismo reguliavimo ir saugaus eismo priemonių įrengimas (kelio ženklų įrengimas)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Įgyvendinta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280D" w:rsidRDefault="00E3663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Eismo reguliavimo ir saugaus eismo priemonės (250 vnt. kelio ženklų, 57 m greičio mažinimo kalneliai). </w:t>
            </w:r>
          </w:p>
        </w:tc>
        <w:tc>
          <w:tcPr>
            <w:tcW w:w="46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80D" w:rsidRDefault="004C280D">
            <w:pPr>
              <w:rPr>
                <w:szCs w:val="24"/>
              </w:rPr>
            </w:pPr>
          </w:p>
        </w:tc>
      </w:tr>
      <w:tr w:rsidR="004C280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14.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rPr>
                <w:szCs w:val="24"/>
              </w:rPr>
            </w:pPr>
            <w:r>
              <w:rPr>
                <w:szCs w:val="24"/>
              </w:rPr>
              <w:t>Kiemų asfaltbetonio dangos remontas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Įgyvendinta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Sutvarkyta daugiabučių namų kiemų danga</w:t>
            </w:r>
          </w:p>
        </w:tc>
        <w:tc>
          <w:tcPr>
            <w:tcW w:w="46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80D" w:rsidRDefault="004C280D">
            <w:pPr>
              <w:snapToGrid w:val="0"/>
              <w:rPr>
                <w:szCs w:val="24"/>
                <w:lang w:eastAsia="lt-LT"/>
              </w:rPr>
            </w:pPr>
          </w:p>
        </w:tc>
      </w:tr>
      <w:tr w:rsidR="004C280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18.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rPr>
                <w:szCs w:val="24"/>
              </w:rPr>
            </w:pPr>
            <w:r>
              <w:rPr>
                <w:szCs w:val="24"/>
              </w:rPr>
              <w:t xml:space="preserve">Renovuoti šviesoforų </w:t>
            </w:r>
            <w:r>
              <w:rPr>
                <w:szCs w:val="24"/>
              </w:rPr>
              <w:t>infrastruktūrą, įdiegti koordinuotą valdymą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Įgyvendinta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Modernizuotas </w:t>
            </w:r>
            <w:proofErr w:type="spellStart"/>
            <w:r>
              <w:rPr>
                <w:szCs w:val="24"/>
                <w:lang w:eastAsia="lt-LT"/>
              </w:rPr>
              <w:t>šviesoforinis</w:t>
            </w:r>
            <w:proofErr w:type="spellEnd"/>
            <w:r>
              <w:rPr>
                <w:szCs w:val="24"/>
                <w:lang w:eastAsia="lt-LT"/>
              </w:rPr>
              <w:t xml:space="preserve"> reguliavimas Aušros  al. Sankryžose su Žemaitės g. ir </w:t>
            </w:r>
            <w:proofErr w:type="spellStart"/>
            <w:r>
              <w:rPr>
                <w:szCs w:val="24"/>
                <w:lang w:eastAsia="lt-LT"/>
              </w:rPr>
              <w:t>J.Basanavičiaus</w:t>
            </w:r>
            <w:proofErr w:type="spellEnd"/>
            <w:r>
              <w:rPr>
                <w:szCs w:val="24"/>
                <w:lang w:eastAsia="lt-LT"/>
              </w:rPr>
              <w:t xml:space="preserve"> g</w:t>
            </w:r>
          </w:p>
        </w:tc>
        <w:tc>
          <w:tcPr>
            <w:tcW w:w="46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80D" w:rsidRDefault="004C280D">
            <w:pPr>
              <w:snapToGrid w:val="0"/>
              <w:jc w:val="center"/>
              <w:rPr>
                <w:szCs w:val="24"/>
                <w:lang w:eastAsia="lt-LT"/>
              </w:rPr>
            </w:pPr>
          </w:p>
        </w:tc>
      </w:tr>
      <w:tr w:rsidR="004C280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uppressAutoHyphens w:val="0"/>
              <w:rPr>
                <w:szCs w:val="24"/>
              </w:rPr>
            </w:pPr>
            <w:r>
              <w:rPr>
                <w:szCs w:val="24"/>
              </w:rPr>
              <w:t>Miesto gatvių remontas (esminio pagerinimo darbai) užklojant naują asfalto dangą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Įgyvendinta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280D" w:rsidRDefault="00E3663B">
            <w:pPr>
              <w:suppressAutoHyphens w:val="0"/>
              <w:jc w:val="both"/>
              <w:rPr>
                <w:szCs w:val="24"/>
              </w:rPr>
            </w:pPr>
            <w:r>
              <w:rPr>
                <w:szCs w:val="24"/>
              </w:rPr>
              <w:t>Atliktas  kapitalinis remontas: Gegužių g. (545 m.); Trakų g. (377 m)</w:t>
            </w:r>
          </w:p>
        </w:tc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280D" w:rsidRDefault="004C280D">
            <w:pPr>
              <w:snapToGrid w:val="0"/>
              <w:jc w:val="center"/>
              <w:rPr>
                <w:szCs w:val="24"/>
                <w:lang w:eastAsia="lt-LT"/>
              </w:rPr>
            </w:pPr>
          </w:p>
        </w:tc>
      </w:tr>
      <w:tr w:rsidR="004C280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22.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rPr>
                <w:szCs w:val="24"/>
              </w:rPr>
            </w:pPr>
            <w:r>
              <w:rPr>
                <w:szCs w:val="24"/>
              </w:rPr>
              <w:t>Vytauto g. rekonstrukcija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Įgyvendinama</w:t>
            </w:r>
          </w:p>
        </w:tc>
        <w:tc>
          <w:tcPr>
            <w:tcW w:w="5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Rengiamas techninis projektas, numatyta įrengti dviračių takus.</w:t>
            </w:r>
          </w:p>
        </w:tc>
        <w:tc>
          <w:tcPr>
            <w:tcW w:w="46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80D" w:rsidRDefault="004C280D">
            <w:pPr>
              <w:rPr>
                <w:szCs w:val="24"/>
              </w:rPr>
            </w:pPr>
          </w:p>
        </w:tc>
      </w:tr>
      <w:tr w:rsidR="004C280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23.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rPr>
                <w:szCs w:val="24"/>
              </w:rPr>
            </w:pPr>
            <w:r>
              <w:rPr>
                <w:szCs w:val="24"/>
              </w:rPr>
              <w:t xml:space="preserve">Stumbro g. statyba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Neįgyvendinta</w:t>
            </w:r>
          </w:p>
        </w:tc>
        <w:tc>
          <w:tcPr>
            <w:tcW w:w="5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280D" w:rsidRDefault="00E3663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Darbai 2015 m. nebuvo pradėti vykdyti. Objektas bus vykdomas vėlesniais metais.</w:t>
            </w:r>
          </w:p>
        </w:tc>
        <w:tc>
          <w:tcPr>
            <w:tcW w:w="46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80D" w:rsidRDefault="004C280D">
            <w:pPr>
              <w:rPr>
                <w:szCs w:val="24"/>
              </w:rPr>
            </w:pPr>
          </w:p>
        </w:tc>
      </w:tr>
      <w:tr w:rsidR="004C280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24.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rPr>
                <w:szCs w:val="24"/>
              </w:rPr>
            </w:pPr>
            <w:r>
              <w:rPr>
                <w:szCs w:val="24"/>
              </w:rPr>
              <w:t>Dvaro g. rekonstrukcija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Įgyvendinama</w:t>
            </w:r>
          </w:p>
        </w:tc>
        <w:tc>
          <w:tcPr>
            <w:tcW w:w="5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pStyle w:val="Noparagraphstyle"/>
              <w:spacing w:line="240" w:lineRule="auto"/>
              <w:jc w:val="both"/>
              <w:textAlignment w:val="auto"/>
            </w:pPr>
            <w:proofErr w:type="spellStart"/>
            <w:r>
              <w:rPr>
                <w:rFonts w:ascii="Times New Roman" w:hAnsi="Times New Roman"/>
              </w:rPr>
              <w:t>Vykdoma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Dvaro</w:t>
            </w:r>
            <w:proofErr w:type="spellEnd"/>
            <w:r>
              <w:rPr>
                <w:rFonts w:ascii="Times New Roman" w:hAnsi="Times New Roman"/>
              </w:rPr>
              <w:t xml:space="preserve"> g. </w:t>
            </w:r>
            <w:proofErr w:type="spellStart"/>
            <w:r>
              <w:rPr>
                <w:rFonts w:ascii="Times New Roman" w:hAnsi="Times New Roman"/>
              </w:rPr>
              <w:t>rekonstrukcija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color w:val="auto"/>
                <w:lang w:val="lt-LT"/>
              </w:rPr>
              <w:t>Rekonstruojant Dvaro gatvę, įrengtas dviračių takas - 581 m;</w:t>
            </w:r>
          </w:p>
          <w:p w:rsidR="004C280D" w:rsidRDefault="004C280D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/>
                <w:color w:val="auto"/>
                <w:lang w:val="lt-LT"/>
              </w:rPr>
            </w:pPr>
          </w:p>
        </w:tc>
        <w:tc>
          <w:tcPr>
            <w:tcW w:w="46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80D" w:rsidRDefault="004C280D">
            <w:pPr>
              <w:rPr>
                <w:szCs w:val="24"/>
              </w:rPr>
            </w:pPr>
          </w:p>
        </w:tc>
      </w:tr>
      <w:tr w:rsidR="004C280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27.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rPr>
                <w:szCs w:val="24"/>
              </w:rPr>
            </w:pPr>
            <w:r>
              <w:rPr>
                <w:szCs w:val="24"/>
              </w:rPr>
              <w:t xml:space="preserve">Viešojo </w:t>
            </w:r>
            <w:r>
              <w:rPr>
                <w:szCs w:val="24"/>
              </w:rPr>
              <w:t>transporto infrastruktūros ir dviračių tako Tilžės g. Šiauliuose, modernizavimas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Įgyvendinta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both"/>
            </w:pPr>
            <w:r>
              <w:rPr>
                <w:szCs w:val="24"/>
              </w:rPr>
              <w:t>Įvykdyta Tilžės g. pėsčiųjų-dviračių tako rekonstrukcija (3,25 km);</w:t>
            </w:r>
          </w:p>
        </w:tc>
        <w:tc>
          <w:tcPr>
            <w:tcW w:w="46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80D" w:rsidRDefault="004C280D">
            <w:pPr>
              <w:snapToGrid w:val="0"/>
              <w:jc w:val="center"/>
              <w:rPr>
                <w:szCs w:val="24"/>
                <w:lang w:eastAsia="lt-LT"/>
              </w:rPr>
            </w:pPr>
          </w:p>
        </w:tc>
      </w:tr>
      <w:tr w:rsidR="004C280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28.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uppressAutoHyphens w:val="0"/>
              <w:rPr>
                <w:szCs w:val="24"/>
              </w:rPr>
            </w:pPr>
            <w:r>
              <w:rPr>
                <w:szCs w:val="24"/>
              </w:rPr>
              <w:t>Pietinis aplinkkelis, III etapas (</w:t>
            </w:r>
            <w:proofErr w:type="spellStart"/>
            <w:r>
              <w:rPr>
                <w:szCs w:val="24"/>
              </w:rPr>
              <w:t>Aukštabalio</w:t>
            </w:r>
            <w:proofErr w:type="spellEnd"/>
            <w:r>
              <w:rPr>
                <w:szCs w:val="24"/>
              </w:rPr>
              <w:t xml:space="preserve"> g. įrengimas nuo Baltų g. iki </w:t>
            </w:r>
            <w:r>
              <w:rPr>
                <w:szCs w:val="24"/>
              </w:rPr>
              <w:t xml:space="preserve">Serbentų g., žiedinė sankryža </w:t>
            </w:r>
            <w:proofErr w:type="spellStart"/>
            <w:r>
              <w:rPr>
                <w:szCs w:val="24"/>
              </w:rPr>
              <w:t>Aukštabalio</w:t>
            </w:r>
            <w:proofErr w:type="spellEnd"/>
            <w:r>
              <w:rPr>
                <w:szCs w:val="24"/>
              </w:rPr>
              <w:t xml:space="preserve"> ir Baltų g. sankirtoje, Tauro g. tęsinys iki žiedinės sankryžos)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</w:pPr>
            <w:r>
              <w:rPr>
                <w:szCs w:val="24"/>
                <w:lang w:eastAsia="lt-LT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Įgyvendinta iš dalies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both"/>
            </w:pPr>
            <w:r>
              <w:rPr>
                <w:szCs w:val="24"/>
                <w:lang w:eastAsia="lt-LT"/>
              </w:rPr>
              <w:t>Parengtas projektas, dėl lėšų stokos įgyvendinimas šiuo metu neplanuojamas</w:t>
            </w:r>
          </w:p>
        </w:tc>
        <w:tc>
          <w:tcPr>
            <w:tcW w:w="46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80D" w:rsidRDefault="004C280D">
            <w:pPr>
              <w:snapToGrid w:val="0"/>
              <w:jc w:val="center"/>
              <w:rPr>
                <w:szCs w:val="24"/>
                <w:lang w:eastAsia="lt-LT"/>
              </w:rPr>
            </w:pPr>
          </w:p>
        </w:tc>
      </w:tr>
      <w:tr w:rsidR="004C280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29.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uppressAutoHyphens w:val="0"/>
              <w:rPr>
                <w:szCs w:val="24"/>
              </w:rPr>
            </w:pPr>
            <w:r>
              <w:rPr>
                <w:szCs w:val="24"/>
              </w:rPr>
              <w:t>Jotvingių g. įrengimas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Įgyvendinta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280D" w:rsidRDefault="00E3663B">
            <w:pPr>
              <w:suppressAutoHyphens w:val="0"/>
              <w:jc w:val="both"/>
              <w:rPr>
                <w:szCs w:val="24"/>
              </w:rPr>
            </w:pPr>
            <w:r>
              <w:rPr>
                <w:szCs w:val="24"/>
              </w:rPr>
              <w:t>Jotvingių g. tarp Baltų g. ir miesto ribos įrengta (805 m.).</w:t>
            </w:r>
          </w:p>
        </w:tc>
        <w:tc>
          <w:tcPr>
            <w:tcW w:w="46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80D" w:rsidRDefault="004C280D">
            <w:pPr>
              <w:suppressAutoHyphens w:val="0"/>
              <w:rPr>
                <w:szCs w:val="24"/>
              </w:rPr>
            </w:pPr>
          </w:p>
        </w:tc>
      </w:tr>
      <w:tr w:rsidR="004C280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30.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rPr>
                <w:szCs w:val="24"/>
              </w:rPr>
            </w:pPr>
            <w:r>
              <w:rPr>
                <w:szCs w:val="24"/>
              </w:rPr>
              <w:t>Žibuoklių g. įrengimas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Įgyvendinta</w:t>
            </w:r>
          </w:p>
        </w:tc>
        <w:tc>
          <w:tcPr>
            <w:tcW w:w="5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280D" w:rsidRDefault="00E3663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Žibuoklių g. tarp Vytauto ir Darželio g. rekonstruota, įrengta asfalto danga.</w:t>
            </w:r>
          </w:p>
        </w:tc>
        <w:tc>
          <w:tcPr>
            <w:tcW w:w="46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80D" w:rsidRDefault="004C280D">
            <w:pPr>
              <w:rPr>
                <w:szCs w:val="24"/>
              </w:rPr>
            </w:pPr>
          </w:p>
        </w:tc>
      </w:tr>
      <w:tr w:rsidR="004C280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32.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rPr>
                <w:szCs w:val="24"/>
              </w:rPr>
            </w:pPr>
            <w:r>
              <w:rPr>
                <w:szCs w:val="24"/>
              </w:rPr>
              <w:t xml:space="preserve">Vykdyti dviračių, riedučių, slidžių, pačiūžų ir </w:t>
            </w:r>
            <w:r>
              <w:rPr>
                <w:szCs w:val="24"/>
              </w:rPr>
              <w:t>kt. sporto ir turizmo inventoriaus nuomą „Beržynėlio” parke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Įgyvendinta</w:t>
            </w:r>
          </w:p>
        </w:tc>
        <w:tc>
          <w:tcPr>
            <w:tcW w:w="5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280D" w:rsidRDefault="00E3663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Dviračiai suaugusiems - 31 vnt.; dviračiai vaikams - 16 vnt.; </w:t>
            </w:r>
            <w:proofErr w:type="spellStart"/>
            <w:r>
              <w:rPr>
                <w:szCs w:val="24"/>
              </w:rPr>
              <w:t>paspirtukai</w:t>
            </w:r>
            <w:proofErr w:type="spellEnd"/>
            <w:r>
              <w:rPr>
                <w:szCs w:val="24"/>
              </w:rPr>
              <w:t xml:space="preserve"> - 16 vnt.</w:t>
            </w:r>
          </w:p>
        </w:tc>
        <w:tc>
          <w:tcPr>
            <w:tcW w:w="46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80D" w:rsidRDefault="004C280D">
            <w:pPr>
              <w:rPr>
                <w:szCs w:val="24"/>
              </w:rPr>
            </w:pPr>
          </w:p>
        </w:tc>
      </w:tr>
      <w:tr w:rsidR="004C280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33.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rPr>
                <w:szCs w:val="24"/>
              </w:rPr>
            </w:pPr>
            <w:r>
              <w:rPr>
                <w:szCs w:val="24"/>
              </w:rPr>
              <w:t>Šiaulių pramoninio parko infrastruktūros plėtra, II-etapas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Įgyvendinta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Įrengta infrastruktūra 1 vnt., investicijoms paruoštų viešųjų teritorijų plotas  - 132,90 ha. (skatinama veiklą vykdyti ne gyvenamųjų rajonų dalyje)</w:t>
            </w:r>
          </w:p>
        </w:tc>
        <w:tc>
          <w:tcPr>
            <w:tcW w:w="46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80D" w:rsidRDefault="004C280D">
            <w:pPr>
              <w:snapToGrid w:val="0"/>
              <w:jc w:val="center"/>
              <w:rPr>
                <w:szCs w:val="24"/>
                <w:lang w:eastAsia="lt-LT"/>
              </w:rPr>
            </w:pPr>
          </w:p>
        </w:tc>
      </w:tr>
      <w:tr w:rsidR="004C280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34.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rPr>
                <w:szCs w:val="24"/>
              </w:rPr>
            </w:pPr>
            <w:r>
              <w:rPr>
                <w:szCs w:val="24"/>
              </w:rPr>
              <w:t>Parengti 2015-2024 m. Šiaulių m. strateginį plėtros planą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Įgyvendinama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Dėl užsitęsusių </w:t>
            </w:r>
            <w:r>
              <w:rPr>
                <w:szCs w:val="24"/>
                <w:lang w:eastAsia="lt-LT"/>
              </w:rPr>
              <w:t>parengiamųjų darbų priemonės įgyvendinimas perkeltas į 2016 m. Plane bus numatytos priemonės ir oro kokybei mieste gerinti.</w:t>
            </w:r>
          </w:p>
        </w:tc>
        <w:tc>
          <w:tcPr>
            <w:tcW w:w="46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80D" w:rsidRDefault="004C280D">
            <w:pPr>
              <w:snapToGrid w:val="0"/>
              <w:jc w:val="center"/>
              <w:rPr>
                <w:szCs w:val="24"/>
                <w:lang w:eastAsia="lt-LT"/>
              </w:rPr>
            </w:pPr>
          </w:p>
        </w:tc>
      </w:tr>
      <w:tr w:rsidR="004C280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35.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rPr>
                <w:szCs w:val="24"/>
              </w:rPr>
            </w:pPr>
            <w:r>
              <w:rPr>
                <w:szCs w:val="24"/>
              </w:rPr>
              <w:t>Stacionarių socialinių paslaugų plėtra modernizuojant Šiaulių vaikų globos namus, K. Korsako g. 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Įgyvendinta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Įrengti saulės kolektoriai</w:t>
            </w:r>
          </w:p>
        </w:tc>
        <w:tc>
          <w:tcPr>
            <w:tcW w:w="46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80D" w:rsidRDefault="004C280D">
            <w:pPr>
              <w:snapToGrid w:val="0"/>
              <w:jc w:val="center"/>
              <w:rPr>
                <w:szCs w:val="24"/>
                <w:lang w:eastAsia="lt-LT"/>
              </w:rPr>
            </w:pPr>
          </w:p>
        </w:tc>
      </w:tr>
      <w:tr w:rsidR="004C280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36.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rPr>
                <w:szCs w:val="24"/>
              </w:rPr>
            </w:pPr>
            <w:r>
              <w:rPr>
                <w:szCs w:val="24"/>
              </w:rPr>
              <w:t>Stacionarių socialinių paslaugų plėtra Šiaulių mieste, įrengiant naujas Šiaulių miesto savivaldybės globos namų patalpas (Energetikų 20A)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Įgyvendinta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Įrengti saulės kolektoriai</w:t>
            </w:r>
          </w:p>
        </w:tc>
        <w:tc>
          <w:tcPr>
            <w:tcW w:w="46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80D" w:rsidRDefault="004C280D">
            <w:pPr>
              <w:snapToGrid w:val="0"/>
              <w:jc w:val="center"/>
              <w:rPr>
                <w:szCs w:val="24"/>
                <w:lang w:eastAsia="lt-LT"/>
              </w:rPr>
            </w:pPr>
          </w:p>
        </w:tc>
      </w:tr>
      <w:tr w:rsidR="004C280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37.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rPr>
                <w:szCs w:val="24"/>
              </w:rPr>
            </w:pPr>
            <w:r>
              <w:rPr>
                <w:szCs w:val="24"/>
              </w:rPr>
              <w:t xml:space="preserve">L/D ,,Sigutė" rekonstrukcija </w:t>
            </w:r>
            <w:r>
              <w:rPr>
                <w:szCs w:val="24"/>
              </w:rPr>
              <w:t>ir grupės vaikams iki 1 m. įrengimas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Įgyvendinta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280D" w:rsidRDefault="00E3663B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l. d. „Sigutė“ įrengta dujinė katilinė, atsisakyta kūrenimo kietu kuru</w:t>
            </w:r>
          </w:p>
        </w:tc>
        <w:tc>
          <w:tcPr>
            <w:tcW w:w="46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280D" w:rsidRDefault="004C280D">
            <w:pPr>
              <w:snapToGrid w:val="0"/>
              <w:jc w:val="center"/>
              <w:rPr>
                <w:szCs w:val="24"/>
              </w:rPr>
            </w:pPr>
          </w:p>
        </w:tc>
      </w:tr>
    </w:tbl>
    <w:p w:rsidR="004C280D" w:rsidRDefault="004C280D"/>
    <w:p w:rsidR="004C280D" w:rsidRDefault="00E3663B">
      <w:r>
        <w:rPr>
          <w:szCs w:val="24"/>
          <w:lang w:eastAsia="lt-LT"/>
        </w:rPr>
        <w:t xml:space="preserve">  3. Informacija apie gatvių slidumo mažinimui sunaudotų medžiagų kiekį </w:t>
      </w:r>
    </w:p>
    <w:tbl>
      <w:tblPr>
        <w:tblW w:w="9635" w:type="dxa"/>
        <w:tblInd w:w="1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7"/>
        <w:gridCol w:w="1559"/>
        <w:gridCol w:w="4829"/>
      </w:tblGrid>
      <w:tr w:rsidR="004C280D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80D" w:rsidRDefault="00E3663B">
            <w:pPr>
              <w:snapToGrid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Gatvių slidumą mažinančios medžiagos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80D" w:rsidRDefault="00E3663B">
            <w:pPr>
              <w:snapToGri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Sunaudotas </w:t>
            </w:r>
            <w:r>
              <w:rPr>
                <w:lang w:eastAsia="lt-LT"/>
              </w:rPr>
              <w:t>kiekis*, t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80D" w:rsidRDefault="00E3663B">
            <w:pPr>
              <w:snapToGri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>Pastabos (data, kada baigta barstyti (laistyti) orams atšilus, ir data, kada pradėta barstyti (laistyti) orams atšalus)</w:t>
            </w:r>
          </w:p>
        </w:tc>
      </w:tr>
      <w:tr w:rsidR="004C280D">
        <w:tblPrEx>
          <w:tblCellMar>
            <w:top w:w="0" w:type="dxa"/>
            <w:bottom w:w="0" w:type="dxa"/>
          </w:tblCellMar>
        </w:tblPrEx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80D" w:rsidRDefault="004C280D">
            <w:pPr>
              <w:rPr>
                <w:sz w:val="10"/>
                <w:szCs w:val="10"/>
              </w:rPr>
            </w:pPr>
          </w:p>
          <w:p w:rsidR="004C280D" w:rsidRDefault="00E3663B">
            <w:pPr>
              <w:snapToGrid w:val="0"/>
              <w:rPr>
                <w:lang w:eastAsia="lt-LT"/>
              </w:rPr>
            </w:pPr>
            <w:r>
              <w:rPr>
                <w:lang w:eastAsia="lt-LT"/>
              </w:rPr>
              <w:t>1. Smėlio ir druskos mišinys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80D" w:rsidRDefault="004C280D">
            <w:pPr>
              <w:rPr>
                <w:sz w:val="10"/>
                <w:szCs w:val="10"/>
              </w:rPr>
            </w:pPr>
          </w:p>
          <w:p w:rsidR="004C280D" w:rsidRDefault="00E3663B">
            <w:pPr>
              <w:snapToGrid w:val="0"/>
              <w:rPr>
                <w:lang w:eastAsia="lt-LT"/>
              </w:rPr>
            </w:pPr>
            <w:r>
              <w:rPr>
                <w:lang w:eastAsia="lt-LT"/>
              </w:rPr>
              <w:t>-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80D" w:rsidRDefault="004C280D">
            <w:pPr>
              <w:rPr>
                <w:sz w:val="10"/>
                <w:szCs w:val="10"/>
              </w:rPr>
            </w:pPr>
          </w:p>
          <w:p w:rsidR="004C280D" w:rsidRDefault="00E3663B">
            <w:pPr>
              <w:snapToGrid w:val="0"/>
              <w:rPr>
                <w:lang w:eastAsia="lt-LT"/>
              </w:rPr>
            </w:pPr>
            <w:r>
              <w:rPr>
                <w:lang w:eastAsia="lt-LT"/>
              </w:rPr>
              <w:t>2015-01-04 iki 2015-03-21</w:t>
            </w:r>
          </w:p>
          <w:p w:rsidR="004C280D" w:rsidRDefault="00E3663B">
            <w:pPr>
              <w:snapToGrid w:val="0"/>
              <w:rPr>
                <w:lang w:eastAsia="lt-LT"/>
              </w:rPr>
            </w:pPr>
            <w:r>
              <w:rPr>
                <w:lang w:eastAsia="lt-LT"/>
              </w:rPr>
              <w:t>2015-11-23 iki 2015-12-31</w:t>
            </w:r>
          </w:p>
        </w:tc>
      </w:tr>
      <w:tr w:rsidR="004C280D">
        <w:tblPrEx>
          <w:tblCellMar>
            <w:top w:w="0" w:type="dxa"/>
            <w:bottom w:w="0" w:type="dxa"/>
          </w:tblCellMar>
        </w:tblPrEx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80D" w:rsidRDefault="004C280D">
            <w:pPr>
              <w:rPr>
                <w:sz w:val="10"/>
                <w:szCs w:val="10"/>
              </w:rPr>
            </w:pPr>
          </w:p>
          <w:p w:rsidR="004C280D" w:rsidRDefault="00E3663B">
            <w:pPr>
              <w:snapToGrid w:val="0"/>
              <w:rPr>
                <w:lang w:eastAsia="lt-LT"/>
              </w:rPr>
            </w:pPr>
            <w:r>
              <w:rPr>
                <w:lang w:eastAsia="lt-LT"/>
              </w:rPr>
              <w:t>2. Druska (druskos tirpalas)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80D" w:rsidRDefault="00E3663B">
            <w:pPr>
              <w:rPr>
                <w:szCs w:val="24"/>
              </w:rPr>
            </w:pPr>
            <w:r>
              <w:rPr>
                <w:szCs w:val="24"/>
              </w:rPr>
              <w:t>836,11</w:t>
            </w:r>
          </w:p>
          <w:p w:rsidR="004C280D" w:rsidRDefault="004C280D">
            <w:pPr>
              <w:snapToGrid w:val="0"/>
              <w:rPr>
                <w:szCs w:val="24"/>
                <w:lang w:eastAsia="lt-LT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80D" w:rsidRDefault="004C280D">
            <w:pPr>
              <w:rPr>
                <w:sz w:val="10"/>
                <w:szCs w:val="10"/>
              </w:rPr>
            </w:pPr>
          </w:p>
          <w:p w:rsidR="004C280D" w:rsidRDefault="00E3663B">
            <w:pPr>
              <w:snapToGrid w:val="0"/>
              <w:rPr>
                <w:lang w:eastAsia="lt-LT"/>
              </w:rPr>
            </w:pPr>
            <w:r>
              <w:rPr>
                <w:lang w:eastAsia="lt-LT"/>
              </w:rPr>
              <w:t>2015-01-04 iki 2015-03-21</w:t>
            </w:r>
          </w:p>
          <w:p w:rsidR="004C280D" w:rsidRDefault="00E3663B">
            <w:pPr>
              <w:snapToGrid w:val="0"/>
              <w:rPr>
                <w:lang w:eastAsia="lt-LT"/>
              </w:rPr>
            </w:pPr>
            <w:r>
              <w:rPr>
                <w:lang w:eastAsia="lt-LT"/>
              </w:rPr>
              <w:t>2015-11-23 iki 2015-12-31</w:t>
            </w:r>
          </w:p>
        </w:tc>
      </w:tr>
      <w:tr w:rsidR="004C280D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80D" w:rsidRDefault="004C280D">
            <w:pPr>
              <w:rPr>
                <w:sz w:val="10"/>
                <w:szCs w:val="10"/>
              </w:rPr>
            </w:pPr>
          </w:p>
          <w:p w:rsidR="004C280D" w:rsidRDefault="00E3663B">
            <w:pPr>
              <w:snapToGrid w:val="0"/>
              <w:rPr>
                <w:lang w:eastAsia="lt-LT"/>
              </w:rPr>
            </w:pPr>
            <w:r>
              <w:rPr>
                <w:lang w:eastAsia="lt-LT"/>
              </w:rPr>
              <w:t>3. Granito skalda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80D" w:rsidRDefault="004C280D">
            <w:pPr>
              <w:rPr>
                <w:sz w:val="10"/>
                <w:szCs w:val="10"/>
              </w:rPr>
            </w:pPr>
          </w:p>
          <w:p w:rsidR="004C280D" w:rsidRDefault="00E3663B">
            <w:pPr>
              <w:snapToGrid w:val="0"/>
              <w:rPr>
                <w:lang w:eastAsia="lt-LT"/>
              </w:rPr>
            </w:pPr>
            <w:r>
              <w:rPr>
                <w:lang w:eastAsia="lt-LT"/>
              </w:rPr>
              <w:t>407,47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80D" w:rsidRDefault="00E3663B">
            <w:pPr>
              <w:rPr>
                <w:szCs w:val="24"/>
              </w:rPr>
            </w:pPr>
            <w:r>
              <w:rPr>
                <w:szCs w:val="24"/>
              </w:rPr>
              <w:t>2015-01-04 iki 2015-03-21</w:t>
            </w:r>
          </w:p>
          <w:p w:rsidR="004C280D" w:rsidRDefault="00E3663B">
            <w:pPr>
              <w:rPr>
                <w:szCs w:val="24"/>
              </w:rPr>
            </w:pPr>
            <w:r>
              <w:rPr>
                <w:szCs w:val="24"/>
              </w:rPr>
              <w:t>2015-11-23 iki 2015-12-31</w:t>
            </w:r>
          </w:p>
          <w:p w:rsidR="004C280D" w:rsidRDefault="004C280D">
            <w:pPr>
              <w:snapToGrid w:val="0"/>
              <w:rPr>
                <w:lang w:eastAsia="lt-LT"/>
              </w:rPr>
            </w:pPr>
          </w:p>
        </w:tc>
      </w:tr>
      <w:tr w:rsidR="004C280D">
        <w:tblPrEx>
          <w:tblCellMar>
            <w:top w:w="0" w:type="dxa"/>
            <w:bottom w:w="0" w:type="dxa"/>
          </w:tblCellMar>
        </w:tblPrEx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80D" w:rsidRDefault="004C280D">
            <w:pPr>
              <w:rPr>
                <w:sz w:val="10"/>
                <w:szCs w:val="10"/>
              </w:rPr>
            </w:pPr>
          </w:p>
          <w:p w:rsidR="004C280D" w:rsidRDefault="00E3663B">
            <w:pPr>
              <w:snapToGrid w:val="0"/>
              <w:rPr>
                <w:lang w:eastAsia="lt-LT"/>
              </w:rPr>
            </w:pPr>
            <w:r>
              <w:rPr>
                <w:lang w:eastAsia="lt-LT"/>
              </w:rPr>
              <w:t>4. Kitos medžiagos: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80D" w:rsidRDefault="004C280D">
            <w:pPr>
              <w:rPr>
                <w:sz w:val="10"/>
                <w:szCs w:val="10"/>
              </w:rPr>
            </w:pPr>
          </w:p>
          <w:p w:rsidR="004C280D" w:rsidRDefault="004C280D">
            <w:pPr>
              <w:snapToGrid w:val="0"/>
              <w:rPr>
                <w:shd w:val="clear" w:color="auto" w:fill="808080"/>
                <w:lang w:eastAsia="lt-LT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80D" w:rsidRDefault="004C280D">
            <w:pPr>
              <w:rPr>
                <w:sz w:val="10"/>
                <w:szCs w:val="10"/>
              </w:rPr>
            </w:pPr>
          </w:p>
          <w:p w:rsidR="004C280D" w:rsidRDefault="004C280D">
            <w:pPr>
              <w:snapToGrid w:val="0"/>
              <w:rPr>
                <w:shd w:val="clear" w:color="auto" w:fill="808080"/>
                <w:lang w:eastAsia="lt-LT"/>
              </w:rPr>
            </w:pPr>
          </w:p>
        </w:tc>
      </w:tr>
      <w:tr w:rsidR="004C280D">
        <w:tblPrEx>
          <w:tblCellMar>
            <w:top w:w="0" w:type="dxa"/>
            <w:bottom w:w="0" w:type="dxa"/>
          </w:tblCellMar>
        </w:tblPrEx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80D" w:rsidRDefault="004C280D">
            <w:pPr>
              <w:rPr>
                <w:sz w:val="10"/>
                <w:szCs w:val="10"/>
              </w:rPr>
            </w:pPr>
          </w:p>
          <w:p w:rsidR="004C280D" w:rsidRDefault="00E3663B">
            <w:pPr>
              <w:snapToGrid w:val="0"/>
              <w:rPr>
                <w:lang w:eastAsia="lt-LT"/>
              </w:rPr>
            </w:pPr>
            <w:r>
              <w:rPr>
                <w:lang w:eastAsia="lt-LT"/>
              </w:rPr>
              <w:t>4.1.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80D" w:rsidRDefault="004C280D">
            <w:pPr>
              <w:rPr>
                <w:sz w:val="10"/>
                <w:szCs w:val="10"/>
              </w:rPr>
            </w:pPr>
          </w:p>
          <w:p w:rsidR="004C280D" w:rsidRDefault="004C280D">
            <w:pPr>
              <w:snapToGrid w:val="0"/>
              <w:rPr>
                <w:lang w:eastAsia="lt-LT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80D" w:rsidRDefault="004C280D">
            <w:pPr>
              <w:rPr>
                <w:sz w:val="10"/>
                <w:szCs w:val="10"/>
              </w:rPr>
            </w:pPr>
          </w:p>
          <w:p w:rsidR="004C280D" w:rsidRDefault="004C280D">
            <w:pPr>
              <w:snapToGrid w:val="0"/>
              <w:rPr>
                <w:lang w:eastAsia="lt-LT"/>
              </w:rPr>
            </w:pPr>
          </w:p>
        </w:tc>
      </w:tr>
      <w:tr w:rsidR="004C280D">
        <w:tblPrEx>
          <w:tblCellMar>
            <w:top w:w="0" w:type="dxa"/>
            <w:bottom w:w="0" w:type="dxa"/>
          </w:tblCellMar>
        </w:tblPrEx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80D" w:rsidRDefault="004C280D">
            <w:pPr>
              <w:rPr>
                <w:sz w:val="10"/>
                <w:szCs w:val="10"/>
              </w:rPr>
            </w:pPr>
          </w:p>
          <w:p w:rsidR="004C280D" w:rsidRDefault="00E3663B">
            <w:pPr>
              <w:snapToGrid w:val="0"/>
              <w:rPr>
                <w:lang w:eastAsia="lt-LT"/>
              </w:rPr>
            </w:pPr>
            <w:r>
              <w:rPr>
                <w:lang w:eastAsia="lt-LT"/>
              </w:rPr>
              <w:t>4.2.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80D" w:rsidRDefault="004C280D">
            <w:pPr>
              <w:rPr>
                <w:sz w:val="10"/>
                <w:szCs w:val="10"/>
              </w:rPr>
            </w:pPr>
          </w:p>
          <w:p w:rsidR="004C280D" w:rsidRDefault="004C280D">
            <w:pPr>
              <w:snapToGrid w:val="0"/>
              <w:rPr>
                <w:lang w:eastAsia="lt-LT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80D" w:rsidRDefault="004C280D">
            <w:pPr>
              <w:rPr>
                <w:sz w:val="10"/>
                <w:szCs w:val="10"/>
              </w:rPr>
            </w:pPr>
          </w:p>
          <w:p w:rsidR="004C280D" w:rsidRDefault="004C280D">
            <w:pPr>
              <w:snapToGrid w:val="0"/>
              <w:rPr>
                <w:lang w:eastAsia="lt-LT"/>
              </w:rPr>
            </w:pPr>
          </w:p>
        </w:tc>
      </w:tr>
    </w:tbl>
    <w:p w:rsidR="004C280D" w:rsidRDefault="00E3663B">
      <w:r>
        <w:rPr>
          <w:lang w:eastAsia="lt-LT"/>
        </w:rPr>
        <w:t xml:space="preserve">*– nurodomas visas </w:t>
      </w:r>
      <w:r>
        <w:rPr>
          <w:szCs w:val="24"/>
          <w:lang w:eastAsia="lt-LT"/>
        </w:rPr>
        <w:t xml:space="preserve">gatvių slidumo mažinimui sunaudotas medžiagų kiekis, </w:t>
      </w:r>
      <w:r>
        <w:rPr>
          <w:szCs w:val="24"/>
          <w:lang w:eastAsia="lt-LT"/>
        </w:rPr>
        <w:t xml:space="preserve">nepriklausomai, kokia įmonė ar organizacija prižiūri gatves. </w:t>
      </w:r>
    </w:p>
    <w:p w:rsidR="004C280D" w:rsidRDefault="004C280D"/>
    <w:p w:rsidR="004C280D" w:rsidRDefault="00E3663B">
      <w:r>
        <w:rPr>
          <w:bCs/>
          <w:sz w:val="22"/>
          <w:lang w:eastAsia="lt-LT"/>
        </w:rPr>
        <w:t xml:space="preserve">4. </w:t>
      </w:r>
      <w:r>
        <w:rPr>
          <w:szCs w:val="24"/>
          <w:lang w:eastAsia="lt-LT"/>
        </w:rPr>
        <w:t xml:space="preserve">Informacija apie gatvių išvalymą nuo šaltuoju metų laikotarpiu susikaupusių medžiagų </w:t>
      </w:r>
    </w:p>
    <w:tbl>
      <w:tblPr>
        <w:tblW w:w="9635" w:type="dxa"/>
        <w:tblInd w:w="1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7"/>
        <w:gridCol w:w="2693"/>
        <w:gridCol w:w="1134"/>
        <w:gridCol w:w="2561"/>
      </w:tblGrid>
      <w:tr w:rsidR="004C280D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>Nuo gatvių važiuojamosios dalies ir jų prieigų nuvalytos medžiagos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Laikotarpis, per kurį išvalytos </w:t>
            </w:r>
            <w:r>
              <w:rPr>
                <w:lang w:eastAsia="lt-LT"/>
              </w:rPr>
              <w:t>gatvės (valymo pradžios ir pabaigos data)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>Surinktas kiekis, t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80D" w:rsidRDefault="00E3663B">
            <w:pPr>
              <w:snapToGri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>Pastabos</w:t>
            </w:r>
          </w:p>
        </w:tc>
      </w:tr>
      <w:tr w:rsidR="004C280D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80D" w:rsidRDefault="00E3663B">
            <w:pPr>
              <w:snapToGri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Purvas ir kt. liekanos, susikaupę šaltuoju metų laikotarpiu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80D" w:rsidRDefault="00E3663B">
            <w:pPr>
              <w:snapToGri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2015 m. kovo-gegužės mėn.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80D" w:rsidRDefault="00E3663B">
            <w:pPr>
              <w:snapToGrid w:val="0"/>
              <w:jc w:val="center"/>
              <w:rPr>
                <w:lang w:eastAsia="lt-LT"/>
              </w:rPr>
            </w:pPr>
            <w:r>
              <w:rPr>
                <w:lang w:eastAsia="lt-LT"/>
              </w:rPr>
              <w:t>868,66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80D" w:rsidRDefault="004C280D">
            <w:pPr>
              <w:snapToGrid w:val="0"/>
              <w:jc w:val="center"/>
              <w:rPr>
                <w:lang w:eastAsia="lt-LT"/>
              </w:rPr>
            </w:pPr>
          </w:p>
        </w:tc>
      </w:tr>
    </w:tbl>
    <w:p w:rsidR="004C280D" w:rsidRDefault="004C280D"/>
    <w:p w:rsidR="004C280D" w:rsidRDefault="00E3663B">
      <w:pPr>
        <w:jc w:val="both"/>
      </w:pPr>
      <w:r>
        <w:rPr>
          <w:lang w:eastAsia="lt-LT"/>
        </w:rPr>
        <w:t>5. Informacija apie kitas priemones, naudotas kietųjų dalelių KD</w:t>
      </w:r>
      <w:r>
        <w:rPr>
          <w:vertAlign w:val="subscript"/>
          <w:lang w:eastAsia="lt-LT"/>
        </w:rPr>
        <w:t>10</w:t>
      </w:r>
      <w:r>
        <w:rPr>
          <w:lang w:eastAsia="lt-LT"/>
        </w:rPr>
        <w:t xml:space="preserve"> ir kitų teršalų </w:t>
      </w:r>
      <w:r>
        <w:rPr>
          <w:lang w:eastAsia="lt-LT"/>
        </w:rPr>
        <w:t xml:space="preserve">koncentracijai </w:t>
      </w:r>
    </w:p>
    <w:p w:rsidR="004C280D" w:rsidRDefault="00E3663B">
      <w:pPr>
        <w:jc w:val="both"/>
        <w:rPr>
          <w:lang w:eastAsia="lt-LT"/>
        </w:rPr>
      </w:pPr>
      <w:r>
        <w:rPr>
          <w:lang w:eastAsia="lt-LT"/>
        </w:rPr>
        <w:t xml:space="preserve">aplinkos ore mažinti (pagal galimybes pateikiami duomenys ir informacija, pagrindžiantys </w:t>
      </w:r>
    </w:p>
    <w:p w:rsidR="004C280D" w:rsidRDefault="00E3663B">
      <w:pPr>
        <w:jc w:val="both"/>
        <w:rPr>
          <w:lang w:eastAsia="lt-LT"/>
        </w:rPr>
      </w:pPr>
      <w:r>
        <w:rPr>
          <w:lang w:eastAsia="lt-LT"/>
        </w:rPr>
        <w:t xml:space="preserve">priemonių įgyvendinimo poveikį aplinkos oro kokybei) </w:t>
      </w:r>
    </w:p>
    <w:p w:rsidR="004C280D" w:rsidRDefault="004C280D">
      <w:pPr>
        <w:rPr>
          <w:lang w:eastAsia="lt-LT"/>
        </w:rPr>
      </w:pPr>
    </w:p>
    <w:p w:rsidR="004C280D" w:rsidRDefault="00E3663B">
      <w:r>
        <w:rPr>
          <w:lang w:eastAsia="lt-LT"/>
        </w:rPr>
        <w:t>Ataskaitos rengėjas ___</w:t>
      </w:r>
      <w:r>
        <w:rPr>
          <w:u w:val="single"/>
          <w:lang w:eastAsia="lt-LT"/>
        </w:rPr>
        <w:t xml:space="preserve">Aplinkos skyriaus vedėjo pavaduotoja Eglė </w:t>
      </w:r>
      <w:proofErr w:type="spellStart"/>
      <w:r>
        <w:rPr>
          <w:u w:val="single"/>
          <w:lang w:eastAsia="lt-LT"/>
        </w:rPr>
        <w:t>Bružienė</w:t>
      </w:r>
      <w:proofErr w:type="spellEnd"/>
    </w:p>
    <w:p w:rsidR="004C280D" w:rsidRDefault="00E3663B">
      <w:r>
        <w:rPr>
          <w:lang w:eastAsia="lt-LT"/>
        </w:rPr>
        <w:t xml:space="preserve">                     </w:t>
      </w:r>
      <w:r>
        <w:rPr>
          <w:lang w:eastAsia="lt-LT"/>
        </w:rPr>
        <w:t xml:space="preserve">            </w:t>
      </w:r>
    </w:p>
    <w:p w:rsidR="004C280D" w:rsidRDefault="00E3663B">
      <w:pPr>
        <w:ind w:firstLine="3969"/>
        <w:rPr>
          <w:lang w:eastAsia="lt-LT"/>
        </w:rPr>
      </w:pPr>
      <w:r>
        <w:rPr>
          <w:lang w:eastAsia="lt-LT"/>
        </w:rPr>
        <w:t>(pareigos, vardas ir pavardė, parašas)</w:t>
      </w:r>
    </w:p>
    <w:p w:rsidR="004C280D" w:rsidRDefault="004C280D">
      <w:pPr>
        <w:jc w:val="center"/>
        <w:rPr>
          <w:lang w:eastAsia="lt-LT"/>
        </w:rPr>
      </w:pPr>
    </w:p>
    <w:p w:rsidR="004C280D" w:rsidRDefault="00E3663B">
      <w:pPr>
        <w:rPr>
          <w:lang w:eastAsia="lt-LT"/>
        </w:rPr>
      </w:pPr>
      <w:r>
        <w:rPr>
          <w:lang w:eastAsia="lt-LT"/>
        </w:rPr>
        <w:t>Ataskaitos parengimo data: 2016 m. gegužės 26 d.</w:t>
      </w:r>
    </w:p>
    <w:p w:rsidR="004C280D" w:rsidRDefault="00E3663B">
      <w:pPr>
        <w:jc w:val="center"/>
      </w:pPr>
      <w:r>
        <w:rPr>
          <w:lang w:eastAsia="lt-LT"/>
        </w:rPr>
        <w:t>__________________________</w:t>
      </w:r>
    </w:p>
    <w:p w:rsidR="004C280D" w:rsidRDefault="00E3663B">
      <w:pPr>
        <w:jc w:val="both"/>
      </w:pPr>
      <w:r>
        <w:rPr>
          <w:b/>
          <w:sz w:val="20"/>
        </w:rPr>
        <w:t>Pakeitimai:</w:t>
      </w:r>
    </w:p>
    <w:p w:rsidR="004C280D" w:rsidRDefault="004C280D">
      <w:pPr>
        <w:jc w:val="both"/>
        <w:rPr>
          <w:sz w:val="20"/>
        </w:rPr>
      </w:pPr>
    </w:p>
    <w:p w:rsidR="004C280D" w:rsidRDefault="00E3663B">
      <w:pPr>
        <w:jc w:val="both"/>
      </w:pPr>
      <w:r>
        <w:rPr>
          <w:sz w:val="20"/>
        </w:rPr>
        <w:t>1.</w:t>
      </w:r>
    </w:p>
    <w:p w:rsidR="004C280D" w:rsidRDefault="00E3663B">
      <w:pPr>
        <w:jc w:val="both"/>
      </w:pPr>
      <w:r>
        <w:rPr>
          <w:sz w:val="20"/>
        </w:rPr>
        <w:t>Lietuvos Respublikos aplinkos ministerija, Įsakymas</w:t>
      </w:r>
    </w:p>
    <w:p w:rsidR="004C280D" w:rsidRDefault="00E3663B">
      <w:pPr>
        <w:jc w:val="both"/>
      </w:pPr>
      <w:r>
        <w:rPr>
          <w:sz w:val="20"/>
        </w:rPr>
        <w:t xml:space="preserve">Nr. </w:t>
      </w:r>
      <w:hyperlink r:id="rId6" w:history="1">
        <w:r>
          <w:rPr>
            <w:rFonts w:eastAsia="MS Mincho"/>
            <w:iCs/>
            <w:color w:val="0000FF"/>
            <w:sz w:val="20"/>
            <w:u w:val="single"/>
          </w:rPr>
          <w:t>D1-883</w:t>
        </w:r>
      </w:hyperlink>
      <w:r>
        <w:rPr>
          <w:rFonts w:eastAsia="MS Mincho"/>
          <w:iCs/>
          <w:sz w:val="20"/>
        </w:rPr>
        <w:t>, 2015-12-03, paskelbta TAR 2015-12-10, i. k. 2015-19574</w:t>
      </w:r>
    </w:p>
    <w:p w:rsidR="004C280D" w:rsidRDefault="00E3663B">
      <w:pPr>
        <w:jc w:val="both"/>
      </w:pPr>
      <w:r>
        <w:rPr>
          <w:sz w:val="20"/>
        </w:rPr>
        <w:t xml:space="preserve">Dėl Lietuvos Respublikos aplinkos ministro 2010 m. gruodžio 31 d. įsakymo Nr. D1-1065 „Dėl </w:t>
      </w:r>
      <w:r>
        <w:rPr>
          <w:sz w:val="20"/>
        </w:rPr>
        <w:t>Ataskaitų apie savivaldybių aplinkos oro kokybės valdymo programų ir jų įgyvendinimo priemonių planų vykdymą teikimo tvarkos aprašo patvirtinimo“ pakeitimo</w:t>
      </w:r>
    </w:p>
    <w:p w:rsidR="004C280D" w:rsidRDefault="004C280D">
      <w:pPr>
        <w:jc w:val="both"/>
        <w:rPr>
          <w:sz w:val="20"/>
        </w:rPr>
      </w:pPr>
    </w:p>
    <w:p w:rsidR="004C280D" w:rsidRDefault="004C280D">
      <w:pPr>
        <w:widowControl w:val="0"/>
      </w:pPr>
    </w:p>
    <w:sectPr w:rsidR="004C280D">
      <w:headerReference w:type="default" r:id="rId7"/>
      <w:footerReference w:type="default" r:id="rId8"/>
      <w:pgSz w:w="16840" w:h="11907" w:orient="landscape"/>
      <w:pgMar w:top="709" w:right="1134" w:bottom="1701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63B" w:rsidRDefault="00E3663B">
      <w:r>
        <w:separator/>
      </w:r>
    </w:p>
  </w:endnote>
  <w:endnote w:type="continuationSeparator" w:id="0">
    <w:p w:rsidR="00E3663B" w:rsidRDefault="00E3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E5D" w:rsidRDefault="00E3663B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63B" w:rsidRDefault="00E3663B">
      <w:r>
        <w:rPr>
          <w:color w:val="000000"/>
        </w:rPr>
        <w:separator/>
      </w:r>
    </w:p>
  </w:footnote>
  <w:footnote w:type="continuationSeparator" w:id="0">
    <w:p w:rsidR="00E3663B" w:rsidRDefault="00E36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E5D" w:rsidRDefault="00E3663B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298"/>
  <w:autoHyphenation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C280D"/>
    <w:rsid w:val="004C280D"/>
    <w:rsid w:val="00BA505B"/>
    <w:rsid w:val="00E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B1029-2037-45D8-AA3A-181A91AD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umatytasispastraiposrif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</w:style>
  <w:style w:type="paragraph" w:customStyle="1" w:styleId="Noparagraphstyle">
    <w:name w:val="[No paragraph style]"/>
    <w:pPr>
      <w:autoSpaceDE w:val="0"/>
      <w:spacing w:line="288" w:lineRule="auto"/>
      <w:textAlignment w:val="center"/>
    </w:pPr>
    <w:rPr>
      <w:rFonts w:ascii="Times" w:hAnsi="Times"/>
      <w:color w:val="000000"/>
      <w:szCs w:val="24"/>
      <w:lang w:val="en-US" w:eastAsia="lt-LT"/>
    </w:rPr>
  </w:style>
  <w:style w:type="paragraph" w:customStyle="1" w:styleId="NormalParagraphStyle">
    <w:name w:val="NormalParagraphStyle"/>
    <w:basedOn w:val="Noparagraphstyle"/>
    <w:pPr>
      <w:suppressAutoHyphens/>
    </w:pPr>
    <w:rPr>
      <w:rFonts w:ascii="Times New Roman" w:hAnsi="Times New Roman"/>
    </w:rPr>
  </w:style>
  <w:style w:type="paragraph" w:styleId="Pagrindinistekstas">
    <w:name w:val="Body Text"/>
    <w:basedOn w:val="prastasis"/>
    <w:pPr>
      <w:jc w:val="both"/>
      <w:textAlignment w:val="auto"/>
    </w:pPr>
    <w:rPr>
      <w:szCs w:val="24"/>
      <w:lang w:val="en-GB" w:eastAsia="ar-SA"/>
    </w:rPr>
  </w:style>
  <w:style w:type="character" w:customStyle="1" w:styleId="PagrindinistekstasDiagrama">
    <w:name w:val="Pagrindinis tekstas Diagrama"/>
    <w:basedOn w:val="Numatytasispastraiposriftas"/>
    <w:rPr>
      <w:szCs w:val="24"/>
      <w:lang w:val="en-GB" w:eastAsia="ar-SA"/>
    </w:rPr>
  </w:style>
  <w:style w:type="paragraph" w:customStyle="1" w:styleId="BasicParagraph">
    <w:name w:val="[Basic Paragraph]"/>
    <w:basedOn w:val="Noparagraphstyle"/>
    <w:pPr>
      <w:suppressAutoHyphens/>
    </w:pPr>
    <w:rPr>
      <w:rFonts w:ascii="Times New Roman" w:eastAsia="Arial" w:hAnsi="Times New Roman"/>
      <w:lang w:val="lt-LT" w:eastAsia="ar-SA"/>
    </w:rPr>
  </w:style>
  <w:style w:type="paragraph" w:customStyle="1" w:styleId="xl41">
    <w:name w:val="xl41"/>
    <w:basedOn w:val="prastasis"/>
    <w:pPr>
      <w:suppressAutoHyphens w:val="0"/>
      <w:spacing w:before="100" w:after="100"/>
      <w:textAlignment w:val="top"/>
    </w:pPr>
    <w:rPr>
      <w:rFonts w:eastAsia="Arial Unicode MS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tar.lt/portal/legalAct.html?documentId=36c39ca09f1f11e58fd1fc0b9bba68a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5185</Words>
  <Characters>2957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APLINKOS MINISTRO</vt:lpstr>
    </vt:vector>
  </TitlesOfParts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APLINKOS MINISTRO</dc:title>
  <dc:creator>Rima</dc:creator>
  <cp:lastModifiedBy>Toma Vilutienė</cp:lastModifiedBy>
  <cp:revision>2</cp:revision>
  <dcterms:created xsi:type="dcterms:W3CDTF">2019-09-11T13:02:00Z</dcterms:created>
  <dcterms:modified xsi:type="dcterms:W3CDTF">2019-09-11T13:02:00Z</dcterms:modified>
</cp:coreProperties>
</file>